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0001635590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283"/>
              <w:jc w:val="left"/>
              <w:rPr/>
            </w:pPr>
            <w:r>
              <w:rPr/>
              <w:t>Name of Issuer</w:t>
            </w:r>
          </w:p>
        </w:tc>
        <w:tc>
          <w:tcPr>
            <w:tcW w:w="4160" w:type="dxa"/>
            <w:tcBorders/>
            <w:vAlign w:val="center"/>
          </w:tcPr>
          <w:p>
            <w:pPr>
              <w:pStyle w:val="TableContents"/>
              <w:bidi w:val="0"/>
              <w:spacing w:before="0" w:after="0"/>
              <w:jc w:val="left"/>
              <w:rPr/>
            </w:pPr>
            <w:r>
              <w:rPr/>
              <w:t>Tempest Therapeutics, Inc.</w:t>
            </w:r>
          </w:p>
        </w:tc>
      </w:tr>
      <w:tr>
        <w:trPr/>
        <w:tc>
          <w:tcPr>
            <w:tcW w:w="6045" w:type="dxa"/>
            <w:tcBorders/>
            <w:vAlign w:val="center"/>
          </w:tcPr>
          <w:p>
            <w:pPr>
              <w:pStyle w:val="TableContents"/>
              <w:bidi w:val="0"/>
              <w:spacing w:before="0" w:after="283"/>
              <w:jc w:val="left"/>
              <w:rPr/>
            </w:pPr>
            <w:r>
              <w:rPr/>
              <w:t>SEC File Number</w:t>
            </w:r>
          </w:p>
        </w:tc>
        <w:tc>
          <w:tcPr>
            <w:tcW w:w="4160" w:type="dxa"/>
            <w:tcBorders/>
            <w:vAlign w:val="center"/>
          </w:tcPr>
          <w:p>
            <w:pPr>
              <w:pStyle w:val="TableContents"/>
              <w:bidi w:val="0"/>
              <w:spacing w:before="0" w:after="0"/>
              <w:jc w:val="left"/>
              <w:rPr/>
            </w:pPr>
            <w:r>
              <w:rPr/>
              <w:t>001-35890</w:t>
            </w:r>
          </w:p>
        </w:tc>
      </w:tr>
      <w:tr>
        <w:trPr/>
        <w:tc>
          <w:tcPr>
            <w:tcW w:w="6045" w:type="dxa"/>
            <w:tcBorders/>
            <w:vAlign w:val="center"/>
          </w:tcPr>
          <w:p>
            <w:pPr>
              <w:pStyle w:val="TableContents"/>
              <w:bidi w:val="0"/>
              <w:spacing w:before="0" w:after="283"/>
              <w:jc w:val="left"/>
              <w:rPr/>
            </w:pPr>
            <w:r>
              <w:rPr/>
              <w:t>Address of Issuer</w:t>
            </w:r>
          </w:p>
        </w:tc>
        <w:tc>
          <w:tcPr>
            <w:tcW w:w="4160" w:type="dxa"/>
            <w:tcBorders/>
            <w:vAlign w:val="center"/>
          </w:tcPr>
          <w:p>
            <w:pPr>
              <w:pStyle w:val="TableContents"/>
              <w:bidi w:val="0"/>
              <w:spacing w:before="0" w:after="0"/>
              <w:jc w:val="left"/>
              <w:rPr/>
            </w:pPr>
            <w:r>
              <w:rPr/>
              <w:t>2000 SIERRA POINT PARKWAY</w:t>
              <w:br/>
              <w:t>SUITE 400</w:t>
              <w:br/>
              <w:t>BRISBANE</w:t>
              <w:br/>
              <w:t xml:space="preserve">CALIFORNIA </w:t>
              <w:br/>
              <w:t>94005</w:t>
            </w:r>
          </w:p>
        </w:tc>
      </w:tr>
      <w:tr>
        <w:trPr/>
        <w:tc>
          <w:tcPr>
            <w:tcW w:w="6045" w:type="dxa"/>
            <w:tcBorders/>
            <w:vAlign w:val="center"/>
          </w:tcPr>
          <w:p>
            <w:pPr>
              <w:pStyle w:val="TableContents"/>
              <w:bidi w:val="0"/>
              <w:spacing w:before="0" w:after="283"/>
              <w:jc w:val="left"/>
              <w:rPr/>
            </w:pPr>
            <w:r>
              <w:rPr/>
              <w:t>Phone</w:t>
            </w:r>
          </w:p>
        </w:tc>
        <w:tc>
          <w:tcPr>
            <w:tcW w:w="4160" w:type="dxa"/>
            <w:tcBorders/>
            <w:vAlign w:val="center"/>
          </w:tcPr>
          <w:p>
            <w:pPr>
              <w:pStyle w:val="TableContents"/>
              <w:bidi w:val="0"/>
              <w:spacing w:before="0" w:after="0"/>
              <w:jc w:val="left"/>
              <w:rPr/>
            </w:pPr>
            <w:r>
              <w:rPr/>
              <w:t>415-798-8589</w:t>
            </w:r>
          </w:p>
        </w:tc>
      </w:tr>
      <w:tr>
        <w:trPr/>
        <w:tc>
          <w:tcPr>
            <w:tcW w:w="6045" w:type="dxa"/>
            <w:tcBorders/>
            <w:vAlign w:val="center"/>
          </w:tcPr>
          <w:p>
            <w:pPr>
              <w:pStyle w:val="TableContents"/>
              <w:bidi w:val="0"/>
              <w:spacing w:before="0" w:after="283"/>
              <w:jc w:val="left"/>
              <w:rPr/>
            </w:pPr>
            <w:r>
              <w:rPr/>
              <w:t>Name of Person for Whose Account the Securities are To Be Sold</w:t>
            </w:r>
          </w:p>
        </w:tc>
        <w:tc>
          <w:tcPr>
            <w:tcW w:w="4160" w:type="dxa"/>
            <w:tcBorders/>
            <w:vAlign w:val="center"/>
          </w:tcPr>
          <w:p>
            <w:pPr>
              <w:pStyle w:val="TableContents"/>
              <w:bidi w:val="0"/>
              <w:spacing w:before="0" w:after="0"/>
              <w:jc w:val="left"/>
              <w:rPr/>
            </w:pPr>
            <w:r>
              <w:rPr/>
              <w:t>Dubensky Thomas 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5" w:type="dxa"/>
            <w:tcBorders/>
            <w:vAlign w:val="center"/>
          </w:tcPr>
          <w:p>
            <w:pPr>
              <w:pStyle w:val="TableContents"/>
              <w:bidi w:val="0"/>
              <w:spacing w:before="0" w:after="283"/>
              <w:jc w:val="left"/>
              <w:rPr/>
            </w:pPr>
            <w:r>
              <w:rPr/>
              <w:t>Relationship to Issuer</w:t>
            </w:r>
          </w:p>
        </w:tc>
        <w:tc>
          <w:tcPr>
            <w:tcW w:w="4160" w:type="dxa"/>
            <w:tcBorders/>
            <w:vAlign w:val="center"/>
          </w:tcPr>
          <w:p>
            <w:pPr>
              <w:pStyle w:val="TableContents"/>
              <w:bidi w:val="0"/>
              <w:spacing w:before="0" w:after="0"/>
              <w:jc w:val="left"/>
              <w:rPr/>
            </w:pPr>
            <w:r>
              <w:rPr/>
              <w:t>Officer</w:t>
            </w:r>
          </w:p>
        </w:tc>
      </w:tr>
      <w:tr>
        <w:trPr/>
        <w:tc>
          <w:tcPr>
            <w:tcW w:w="6045" w:type="dxa"/>
            <w:tcBorders/>
            <w:vAlign w:val="center"/>
          </w:tcPr>
          <w:p>
            <w:pPr>
              <w:pStyle w:val="TableContents"/>
              <w:bidi w:val="0"/>
              <w:spacing w:before="0" w:after="283"/>
              <w:jc w:val="left"/>
              <w:rPr/>
            </w:pPr>
            <w:r>
              <w:rPr/>
              <w:t>Relationship to Issuer</w:t>
            </w:r>
          </w:p>
        </w:tc>
        <w:tc>
          <w:tcPr>
            <w:tcW w:w="416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45"/>
        <w:gridCol w:w="1626"/>
        <w:gridCol w:w="1116"/>
        <w:gridCol w:w="1321"/>
        <w:gridCol w:w="1505"/>
        <w:gridCol w:w="1539"/>
        <w:gridCol w:w="1353"/>
      </w:tblGrid>
      <w:tr>
        <w:trPr/>
        <w:tc>
          <w:tcPr>
            <w:tcW w:w="1745" w:type="dxa"/>
            <w:tcBorders/>
            <w:vAlign w:val="center"/>
          </w:tcPr>
          <w:p>
            <w:pPr>
              <w:pStyle w:val="TableHeading"/>
              <w:suppressLineNumbers/>
              <w:bidi w:val="0"/>
              <w:spacing w:before="0" w:after="283"/>
              <w:jc w:val="center"/>
              <w:rPr/>
            </w:pPr>
            <w:r>
              <w:rPr/>
              <w:t>Title of the Class of Securities To Be Sold</w:t>
            </w:r>
          </w:p>
        </w:tc>
        <w:tc>
          <w:tcPr>
            <w:tcW w:w="1626" w:type="dxa"/>
            <w:tcBorders/>
            <w:vAlign w:val="center"/>
          </w:tcPr>
          <w:p>
            <w:pPr>
              <w:pStyle w:val="TableHeading"/>
              <w:suppressLineNumbers/>
              <w:bidi w:val="0"/>
              <w:spacing w:before="0" w:after="283"/>
              <w:jc w:val="center"/>
              <w:rPr/>
            </w:pPr>
            <w:r>
              <w:rPr/>
              <w:t>Name and Address of the Broker</w:t>
            </w:r>
          </w:p>
        </w:tc>
        <w:tc>
          <w:tcPr>
            <w:tcW w:w="1116" w:type="dxa"/>
            <w:tcBorders/>
            <w:vAlign w:val="center"/>
          </w:tcPr>
          <w:p>
            <w:pPr>
              <w:pStyle w:val="TableHeading"/>
              <w:suppressLineNumbers/>
              <w:bidi w:val="0"/>
              <w:spacing w:before="0" w:after="283"/>
              <w:jc w:val="center"/>
              <w:rPr/>
            </w:pPr>
            <w:r>
              <w:rPr/>
              <w:t>Number of Shares or Other Units To Be Sold</w:t>
            </w:r>
          </w:p>
        </w:tc>
        <w:tc>
          <w:tcPr>
            <w:tcW w:w="1321" w:type="dxa"/>
            <w:tcBorders/>
            <w:vAlign w:val="center"/>
          </w:tcPr>
          <w:p>
            <w:pPr>
              <w:pStyle w:val="TableHeading"/>
              <w:suppressLineNumbers/>
              <w:bidi w:val="0"/>
              <w:spacing w:before="0" w:after="283"/>
              <w:jc w:val="center"/>
              <w:rPr/>
            </w:pPr>
            <w:r>
              <w:rPr/>
              <w:t>Aggregate Market Value</w:t>
            </w:r>
          </w:p>
        </w:tc>
        <w:tc>
          <w:tcPr>
            <w:tcW w:w="1505" w:type="dxa"/>
            <w:tcBorders/>
            <w:vAlign w:val="center"/>
          </w:tcPr>
          <w:p>
            <w:pPr>
              <w:pStyle w:val="TableHeading"/>
              <w:suppressLineNumbers/>
              <w:bidi w:val="0"/>
              <w:spacing w:before="0" w:after="283"/>
              <w:jc w:val="center"/>
              <w:rPr/>
            </w:pPr>
            <w:r>
              <w:rPr/>
              <w:t>Number of Shares or Other Units Outstanding</w:t>
            </w:r>
          </w:p>
        </w:tc>
        <w:tc>
          <w:tcPr>
            <w:tcW w:w="1539" w:type="dxa"/>
            <w:tcBorders/>
            <w:vAlign w:val="center"/>
          </w:tcPr>
          <w:p>
            <w:pPr>
              <w:pStyle w:val="TableHeading"/>
              <w:suppressLineNumbers/>
              <w:bidi w:val="0"/>
              <w:spacing w:before="0" w:after="283"/>
              <w:jc w:val="center"/>
              <w:rPr/>
            </w:pPr>
            <w:r>
              <w:rPr/>
              <w:t>Approximate Date of Sale</w:t>
            </w:r>
          </w:p>
        </w:tc>
        <w:tc>
          <w:tcPr>
            <w:tcW w:w="1353" w:type="dxa"/>
            <w:tcBorders/>
            <w:vAlign w:val="center"/>
          </w:tcPr>
          <w:p>
            <w:pPr>
              <w:pStyle w:val="TableHeading"/>
              <w:suppressLineNumbers/>
              <w:bidi w:val="0"/>
              <w:spacing w:before="0" w:after="283"/>
              <w:jc w:val="center"/>
              <w:rPr/>
            </w:pPr>
            <w:r>
              <w:rPr/>
              <w:t>Name the Securities Exchange</w:t>
            </w:r>
          </w:p>
        </w:tc>
      </w:tr>
      <w:tr>
        <w:trPr/>
        <w:tc>
          <w:tcPr>
            <w:tcW w:w="1745" w:type="dxa"/>
            <w:tcBorders/>
            <w:vAlign w:val="center"/>
          </w:tcPr>
          <w:p>
            <w:pPr>
              <w:pStyle w:val="TableContents"/>
              <w:bidi w:val="0"/>
              <w:spacing w:before="0" w:after="283"/>
              <w:jc w:val="left"/>
              <w:rPr/>
            </w:pPr>
            <w:r>
              <w:rPr/>
              <w:t>Tempest Therapeutics, Inc. Common Stock</w:t>
            </w:r>
          </w:p>
        </w:tc>
        <w:tc>
          <w:tcPr>
            <w:tcW w:w="1626" w:type="dxa"/>
            <w:tcBorders/>
            <w:vAlign w:val="center"/>
          </w:tcPr>
          <w:p>
            <w:pPr>
              <w:pStyle w:val="TableContents"/>
              <w:bidi w:val="0"/>
              <w:spacing w:before="0" w:after="0"/>
              <w:jc w:val="left"/>
              <w:rPr/>
            </w:pPr>
            <w:r>
              <w:rPr/>
              <w:t>Merrill Lynch</w:t>
              <w:br/>
              <w:t>100 International Drive</w:t>
              <w:br/>
              <w:t>11th Floor</w:t>
              <w:br/>
              <w:t>Baltimore   MD   21202</w:t>
            </w:r>
          </w:p>
        </w:tc>
        <w:tc>
          <w:tcPr>
            <w:tcW w:w="1116" w:type="dxa"/>
            <w:tcBorders/>
            <w:vAlign w:val="center"/>
          </w:tcPr>
          <w:p>
            <w:pPr>
              <w:pStyle w:val="TableContents"/>
              <w:bidi w:val="0"/>
              <w:spacing w:before="0" w:after="283"/>
              <w:jc w:val="left"/>
              <w:rPr/>
            </w:pPr>
            <w:r>
              <w:rPr/>
              <w:t>30000</w:t>
            </w:r>
          </w:p>
        </w:tc>
        <w:tc>
          <w:tcPr>
            <w:tcW w:w="1321" w:type="dxa"/>
            <w:tcBorders/>
            <w:vAlign w:val="center"/>
          </w:tcPr>
          <w:p>
            <w:pPr>
              <w:pStyle w:val="TableContents"/>
              <w:bidi w:val="0"/>
              <w:spacing w:before="0" w:after="283"/>
              <w:jc w:val="left"/>
              <w:rPr/>
            </w:pPr>
            <w:r>
              <w:rPr/>
              <w:t>131452.38</w:t>
            </w:r>
          </w:p>
        </w:tc>
        <w:tc>
          <w:tcPr>
            <w:tcW w:w="1505" w:type="dxa"/>
            <w:tcBorders/>
            <w:vAlign w:val="center"/>
          </w:tcPr>
          <w:p>
            <w:pPr>
              <w:pStyle w:val="TableContents"/>
              <w:bidi w:val="0"/>
              <w:spacing w:before="0" w:after="283"/>
              <w:jc w:val="left"/>
              <w:rPr/>
            </w:pPr>
            <w:r>
              <w:rPr/>
              <w:t>13320000</w:t>
            </w:r>
          </w:p>
        </w:tc>
        <w:tc>
          <w:tcPr>
            <w:tcW w:w="1539" w:type="dxa"/>
            <w:tcBorders/>
            <w:vAlign w:val="center"/>
          </w:tcPr>
          <w:p>
            <w:pPr>
              <w:pStyle w:val="TableContents"/>
              <w:bidi w:val="0"/>
              <w:spacing w:before="0" w:after="283"/>
              <w:jc w:val="left"/>
              <w:rPr/>
            </w:pPr>
            <w:r>
              <w:rPr/>
              <w:t>10/25/2023</w:t>
            </w:r>
          </w:p>
        </w:tc>
        <w:tc>
          <w:tcPr>
            <w:tcW w:w="135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11/28/2017</w:t>
            </w:r>
          </w:p>
        </w:tc>
        <w:tc>
          <w:tcPr>
            <w:tcW w:w="1505" w:type="dxa"/>
            <w:tcBorders/>
            <w:vAlign w:val="center"/>
          </w:tcPr>
          <w:p>
            <w:pPr>
              <w:pStyle w:val="TableContents"/>
              <w:bidi w:val="0"/>
              <w:spacing w:before="0" w:after="283"/>
              <w:jc w:val="left"/>
              <w:rPr/>
            </w:pPr>
            <w:r>
              <w:rPr/>
              <w:t>early exercise</w:t>
            </w:r>
          </w:p>
        </w:tc>
        <w:tc>
          <w:tcPr>
            <w:tcW w:w="1218" w:type="dxa"/>
            <w:tcBorders/>
            <w:vAlign w:val="center"/>
          </w:tcPr>
          <w:p>
            <w:pPr>
              <w:pStyle w:val="TableContents"/>
              <w:bidi w:val="0"/>
              <w:spacing w:before="0" w:after="283"/>
              <w:jc w:val="left"/>
              <w:rPr/>
            </w:pPr>
            <w:r>
              <w:rPr/>
              <w:t>company</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103343</w:t>
            </w:r>
          </w:p>
        </w:tc>
        <w:tc>
          <w:tcPr>
            <w:tcW w:w="1078" w:type="dxa"/>
            <w:tcBorders/>
            <w:vAlign w:val="center"/>
          </w:tcPr>
          <w:p>
            <w:pPr>
              <w:pStyle w:val="TableContents"/>
              <w:bidi w:val="0"/>
              <w:spacing w:before="0" w:after="283"/>
              <w:jc w:val="left"/>
              <w:rPr/>
            </w:pPr>
            <w:r>
              <w:rPr/>
              <w:t>11/28/2017</w:t>
            </w:r>
          </w:p>
        </w:tc>
        <w:tc>
          <w:tcPr>
            <w:tcW w:w="1237" w:type="dxa"/>
            <w:tcBorders/>
            <w:vAlign w:val="center"/>
          </w:tcPr>
          <w:p>
            <w:pPr>
              <w:pStyle w:val="TableContents"/>
              <w:bidi w:val="0"/>
              <w:spacing w:before="0" w:after="283"/>
              <w:jc w:val="left"/>
              <w:rPr/>
            </w:pPr>
            <w:r>
              <w:rPr/>
              <w:t>check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9"/>
        <w:gridCol w:w="2927"/>
        <w:gridCol w:w="942"/>
        <w:gridCol w:w="1558"/>
        <w:gridCol w:w="1679"/>
      </w:tblGrid>
      <w:tr>
        <w:trPr/>
        <w:tc>
          <w:tcPr>
            <w:tcW w:w="3099" w:type="dxa"/>
            <w:tcBorders/>
            <w:vAlign w:val="center"/>
          </w:tcPr>
          <w:p>
            <w:pPr>
              <w:pStyle w:val="TableHeading"/>
              <w:suppressLineNumbers/>
              <w:bidi w:val="0"/>
              <w:spacing w:before="0" w:after="283"/>
              <w:jc w:val="center"/>
              <w:rPr/>
            </w:pPr>
            <w:r>
              <w:rPr/>
              <w:t>Name and Address of Seller</w:t>
            </w:r>
          </w:p>
        </w:tc>
        <w:tc>
          <w:tcPr>
            <w:tcW w:w="2927"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679" w:type="dxa"/>
            <w:tcBorders/>
            <w:vAlign w:val="center"/>
          </w:tcPr>
          <w:p>
            <w:pPr>
              <w:pStyle w:val="TableHeading"/>
              <w:suppressLineNumbers/>
              <w:bidi w:val="0"/>
              <w:spacing w:before="0" w:after="283"/>
              <w:jc w:val="center"/>
              <w:rPr/>
            </w:pPr>
            <w:r>
              <w:rPr/>
              <w:t>Gross Proceeds</w:t>
            </w:r>
          </w:p>
        </w:tc>
      </w:tr>
      <w:tr>
        <w:trPr/>
        <w:tc>
          <w:tcPr>
            <w:tcW w:w="3099" w:type="dxa"/>
            <w:tcBorders/>
            <w:vAlign w:val="center"/>
          </w:tcPr>
          <w:p>
            <w:pPr>
              <w:pStyle w:val="TableContents"/>
              <w:bidi w:val="0"/>
              <w:spacing w:before="0" w:after="283"/>
              <w:jc w:val="left"/>
              <w:rPr/>
            </w:pPr>
            <w:r>
              <w:rPr/>
              <w:t>Thomas W. Dubensky</w:t>
              <w:br/>
              <w:t>25 Tanglewood Road</w:t>
              <w:br/>
              <w:t>Berkeley   CA   94705</w:t>
            </w:r>
          </w:p>
        </w:tc>
        <w:tc>
          <w:tcPr>
            <w:tcW w:w="2927" w:type="dxa"/>
            <w:tcBorders/>
            <w:vAlign w:val="center"/>
          </w:tcPr>
          <w:p>
            <w:pPr>
              <w:pStyle w:val="TableContents"/>
              <w:bidi w:val="0"/>
              <w:spacing w:before="0" w:after="283"/>
              <w:jc w:val="left"/>
              <w:rPr/>
            </w:pPr>
            <w:r>
              <w:rPr/>
              <w:t>Common Stock</w:t>
            </w:r>
          </w:p>
        </w:tc>
        <w:tc>
          <w:tcPr>
            <w:tcW w:w="942" w:type="dxa"/>
            <w:tcBorders/>
            <w:vAlign w:val="center"/>
          </w:tcPr>
          <w:p>
            <w:pPr>
              <w:pStyle w:val="TableContents"/>
              <w:bidi w:val="0"/>
              <w:spacing w:before="0" w:after="283"/>
              <w:jc w:val="left"/>
              <w:rPr/>
            </w:pPr>
            <w:r>
              <w:rPr/>
              <w:t>10/11/2023</w:t>
            </w:r>
          </w:p>
        </w:tc>
        <w:tc>
          <w:tcPr>
            <w:tcW w:w="1558" w:type="dxa"/>
            <w:tcBorders/>
            <w:vAlign w:val="center"/>
          </w:tcPr>
          <w:p>
            <w:pPr>
              <w:pStyle w:val="TableContents"/>
              <w:bidi w:val="0"/>
              <w:spacing w:before="0" w:after="283"/>
              <w:jc w:val="left"/>
              <w:rPr/>
            </w:pPr>
            <w:r>
              <w:rPr/>
              <w:t>10000</w:t>
            </w:r>
          </w:p>
        </w:tc>
        <w:tc>
          <w:tcPr>
            <w:tcW w:w="1679" w:type="dxa"/>
            <w:tcBorders/>
            <w:vAlign w:val="center"/>
          </w:tcPr>
          <w:p>
            <w:pPr>
              <w:pStyle w:val="TableContents"/>
              <w:bidi w:val="0"/>
              <w:spacing w:before="0" w:after="283"/>
              <w:jc w:val="left"/>
              <w:rPr/>
            </w:pPr>
            <w:r>
              <w:rPr/>
              <w:t>41248.06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36"/>
        <w:gridCol w:w="8769"/>
      </w:tblGrid>
      <w:tr>
        <w:trPr/>
        <w:tc>
          <w:tcPr>
            <w:tcW w:w="1436" w:type="dxa"/>
            <w:tcBorders/>
            <w:vAlign w:val="center"/>
          </w:tcPr>
          <w:p>
            <w:pPr>
              <w:pStyle w:val="TableContents"/>
              <w:bidi w:val="0"/>
              <w:spacing w:before="0" w:after="283"/>
              <w:jc w:val="left"/>
              <w:rPr/>
            </w:pPr>
            <w:r>
              <w:rPr/>
              <w:t>Remarks</w:t>
            </w:r>
          </w:p>
        </w:tc>
        <w:tc>
          <w:tcPr>
            <w:tcW w:w="8769" w:type="dxa"/>
            <w:tcBorders/>
            <w:vAlign w:val="center"/>
          </w:tcPr>
          <w:p>
            <w:pPr>
              <w:pStyle w:val="TableContents"/>
              <w:bidi w:val="0"/>
              <w:spacing w:before="0" w:after="0"/>
              <w:jc w:val="left"/>
              <w:rPr/>
            </w:pPr>
            <w:r>
              <w:rPr/>
              <w:t>We were under the impression that this filing was completed, but apparently final submission did not occur. It isn't clear to us whether this was a technology problem or human error. The attempted filing was on 10/25/23.</w:t>
            </w:r>
          </w:p>
        </w:tc>
      </w:tr>
      <w:tr>
        <w:trPr/>
        <w:tc>
          <w:tcPr>
            <w:tcW w:w="1436" w:type="dxa"/>
            <w:tcBorders/>
            <w:vAlign w:val="center"/>
          </w:tcPr>
          <w:p>
            <w:pPr>
              <w:pStyle w:val="TableContents"/>
              <w:bidi w:val="0"/>
              <w:spacing w:before="0" w:after="283"/>
              <w:jc w:val="left"/>
              <w:rPr/>
            </w:pPr>
            <w:r>
              <w:rPr/>
              <w:t>Date of Notice</w:t>
            </w:r>
          </w:p>
        </w:tc>
        <w:tc>
          <w:tcPr>
            <w:tcW w:w="8769" w:type="dxa"/>
            <w:tcBorders/>
            <w:vAlign w:val="center"/>
          </w:tcPr>
          <w:p>
            <w:pPr>
              <w:pStyle w:val="TableContents"/>
              <w:bidi w:val="0"/>
              <w:spacing w:before="0" w:after="0"/>
              <w:jc w:val="left"/>
              <w:rPr/>
            </w:pPr>
            <w:r>
              <w:rPr/>
              <w:t>11/02/2023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36" w:type="dxa"/>
            <w:tcBorders/>
            <w:vAlign w:val="center"/>
          </w:tcPr>
          <w:p>
            <w:pPr>
              <w:pStyle w:val="TableContents"/>
              <w:bidi w:val="0"/>
              <w:spacing w:before="0" w:after="283"/>
              <w:jc w:val="left"/>
              <w:rPr/>
            </w:pPr>
            <w:r>
              <w:rPr/>
              <w:t>Signature</w:t>
            </w:r>
          </w:p>
        </w:tc>
        <w:tc>
          <w:tcPr>
            <w:tcW w:w="8769" w:type="dxa"/>
            <w:tcBorders/>
            <w:vAlign w:val="center"/>
          </w:tcPr>
          <w:p>
            <w:pPr>
              <w:pStyle w:val="TableContents"/>
              <w:bidi w:val="0"/>
              <w:spacing w:before="0" w:after="0"/>
              <w:jc w:val="left"/>
              <w:rPr/>
            </w:pPr>
            <w:r>
              <w:rPr/>
              <w:t>Thomas W. Dubensky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3293</Characters>
  <CharactersWithSpaces>3877</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