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0001544227</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Millendo Therapeutics,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OvaScience, Inc.</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Tempest Therapeutics, Inc.</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r>
              <w:rPr>
                <w:rFonts w:ascii="Arial" w:cs="Arial" w:eastAsia="Arial" w:hAnsi="Arial"/>
                <w:sz w:val="18"/>
                <w:szCs w:val="18"/>
                <w:color w:val="auto"/>
              </w:rPr>
              <w:t>Name of Issuer</w:t>
            </w:r>
          </w:p>
        </w:tc>
        <w:tc>
          <w:tcPr>
            <w:tcW w:w="2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0000FF"/>
              </w:rPr>
              <w:t>Tempest Therapeutics, Inc.</w:t>
            </w:r>
          </w:p>
        </w:tc>
        <w:tc>
          <w:tcPr>
            <w:tcW w:w="2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8"/>
                <w:szCs w:val="18"/>
                <w:color w:val="auto"/>
              </w:rPr>
              <w:t>Street Address 1</w:t>
            </w:r>
          </w:p>
        </w:tc>
        <w:tc>
          <w:tcPr>
            <w:tcW w:w="22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2000 SIERRA POINT PARKWAY</w:t>
            </w:r>
          </w:p>
        </w:tc>
        <w:tc>
          <w:tcPr>
            <w:tcW w:w="220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400</w:t>
            </w:r>
          </w:p>
        </w:tc>
        <w:tc>
          <w:tcPr>
            <w:tcW w:w="2520" w:type="dxa"/>
            <w:vAlign w:val="bottom"/>
          </w:tcPr>
          <w:p>
            <w:pPr>
              <w:spacing w:after="0"/>
              <w:rPr>
                <w:sz w:val="21"/>
                <w:szCs w:val="21"/>
                <w:color w:val="auto"/>
              </w:rPr>
            </w:pPr>
          </w:p>
        </w:tc>
      </w:tr>
      <w:tr>
        <w:trPr>
          <w:trHeight w:val="274"/>
        </w:trPr>
        <w:tc>
          <w:tcPr>
            <w:tcW w:w="2500" w:type="dxa"/>
            <w:vAlign w:val="bottom"/>
          </w:tcPr>
          <w:p>
            <w:pPr>
              <w:spacing w:after="0"/>
              <w:rPr>
                <w:sz w:val="20"/>
                <w:szCs w:val="20"/>
                <w:color w:val="auto"/>
              </w:rPr>
            </w:pPr>
            <w:r>
              <w:rPr>
                <w:rFonts w:ascii="Arial" w:cs="Arial" w:eastAsia="Arial" w:hAnsi="Arial"/>
                <w:sz w:val="18"/>
                <w:szCs w:val="18"/>
                <w:color w:val="auto"/>
              </w:rPr>
              <w:t>City</w:t>
            </w:r>
          </w:p>
        </w:tc>
        <w:tc>
          <w:tcPr>
            <w:tcW w:w="2200" w:type="dxa"/>
            <w:vAlign w:val="bottom"/>
          </w:tcPr>
          <w:p>
            <w:pPr>
              <w:ind w:left="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0000FF"/>
              </w:rPr>
              <w:t>BRISBANE</w:t>
            </w:r>
          </w:p>
        </w:tc>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415-798-8589</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40" w:type="dxa"/>
            <w:vAlign w:val="bottom"/>
          </w:tcPr>
          <w:p>
            <w:pPr>
              <w:ind w:left="36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Matthew</w:t>
            </w:r>
          </w:p>
        </w:tc>
        <w:tc>
          <w:tcPr>
            <w:tcW w:w="22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4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Tempest Therapeutics, Inc.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2000 Sierra Point Parkway, Suite 400</w:t>
            </w: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40" w:type="dxa"/>
            <w:vAlign w:val="bottom"/>
          </w:tcPr>
          <w:p>
            <w:pPr>
              <w:ind w:left="36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Brisbane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84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4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40" w:type="dxa"/>
            <w:vAlign w:val="bottom"/>
            <w:tcBorders>
              <w:bottom w:val="single" w:sz="8" w:color="9A9A9A"/>
            </w:tcBorders>
            <w:gridSpan w:val="3"/>
          </w:tcPr>
          <w:p>
            <w:pPr>
              <w:spacing w:after="0"/>
              <w:rPr>
                <w:sz w:val="14"/>
                <w:szCs w:val="14"/>
                <w:color w:val="auto"/>
              </w:rPr>
            </w:pPr>
          </w:p>
        </w:tc>
        <w:tc>
          <w:tcPr>
            <w:tcW w:w="484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40" w:type="dxa"/>
            <w:vAlign w:val="bottom"/>
          </w:tcPr>
          <w:p>
            <w:pPr>
              <w:ind w:left="36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Maestas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Nicholas</w:t>
            </w:r>
          </w:p>
        </w:tc>
        <w:tc>
          <w:tcPr>
            <w:tcW w:w="22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4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Tempest Therapeutics, Inc.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2000 Sierra Point Parkway, Suite 400</w:t>
            </w: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40" w:type="dxa"/>
            <w:vAlign w:val="bottom"/>
          </w:tcPr>
          <w:p>
            <w:pPr>
              <w:ind w:left="36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Brisbane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40" w:type="dxa"/>
            <w:vAlign w:val="bottom"/>
          </w:tcPr>
          <w:p>
            <w:pPr>
              <w:spacing w:after="0"/>
              <w:rPr>
                <w:sz w:val="5"/>
                <w:szCs w:val="5"/>
                <w:color w:val="auto"/>
              </w:rPr>
            </w:pPr>
          </w:p>
        </w:tc>
        <w:tc>
          <w:tcPr>
            <w:tcW w:w="484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4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40" w:type="dxa"/>
            <w:vAlign w:val="bottom"/>
            <w:tcBorders>
              <w:bottom w:val="single" w:sz="8" w:color="9A9A9A"/>
            </w:tcBorders>
            <w:gridSpan w:val="3"/>
          </w:tcPr>
          <w:p>
            <w:pPr>
              <w:spacing w:after="0"/>
              <w:rPr>
                <w:sz w:val="14"/>
                <w:szCs w:val="14"/>
                <w:color w:val="auto"/>
              </w:rPr>
            </w:pPr>
          </w:p>
        </w:tc>
        <w:tc>
          <w:tcPr>
            <w:tcW w:w="484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40" w:type="dxa"/>
            <w:vAlign w:val="bottom"/>
          </w:tcPr>
          <w:p>
            <w:pPr>
              <w:ind w:left="36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Raab</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22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4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Tempest Therapeutics, Inc.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2000 Sierra Point Parkway, Suite 400</w:t>
            </w: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40" w:type="dxa"/>
            <w:vAlign w:val="bottom"/>
          </w:tcPr>
          <w:p>
            <w:pPr>
              <w:ind w:left="36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Brisbane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40" w:type="dxa"/>
            <w:vAlign w:val="bottom"/>
          </w:tcPr>
          <w:p>
            <w:pPr>
              <w:spacing w:after="0"/>
              <w:rPr>
                <w:sz w:val="5"/>
                <w:szCs w:val="5"/>
                <w:color w:val="auto"/>
              </w:rPr>
            </w:pPr>
          </w:p>
        </w:tc>
        <w:tc>
          <w:tcPr>
            <w:tcW w:w="484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40" w:type="dxa"/>
            <w:vAlign w:val="bottom"/>
          </w:tcPr>
          <w:p>
            <w:pPr>
              <w:ind w:left="36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Pellizzari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Christine</w:t>
            </w:r>
          </w:p>
        </w:tc>
        <w:tc>
          <w:tcPr>
            <w:tcW w:w="22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4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Tempest Therapeutics, Inc.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2000 Sierra Point Parkway, Suite 400</w:t>
            </w: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40" w:type="dxa"/>
            <w:vAlign w:val="bottom"/>
          </w:tcPr>
          <w:p>
            <w:pPr>
              <w:ind w:left="36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Brisbane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84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4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40" w:type="dxa"/>
            <w:vAlign w:val="bottom"/>
            <w:tcBorders>
              <w:bottom w:val="single" w:sz="8" w:color="9A9A9A"/>
            </w:tcBorders>
            <w:gridSpan w:val="3"/>
          </w:tcPr>
          <w:p>
            <w:pPr>
              <w:spacing w:after="0"/>
              <w:rPr>
                <w:sz w:val="14"/>
                <w:szCs w:val="14"/>
                <w:color w:val="auto"/>
              </w:rPr>
            </w:pPr>
          </w:p>
        </w:tc>
        <w:tc>
          <w:tcPr>
            <w:tcW w:w="484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40" w:type="dxa"/>
            <w:vAlign w:val="bottom"/>
          </w:tcPr>
          <w:p>
            <w:pPr>
              <w:ind w:left="36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Simantov</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Ronit</w:t>
            </w:r>
          </w:p>
        </w:tc>
        <w:tc>
          <w:tcPr>
            <w:tcW w:w="22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4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Tempest Therapeutics, Inc.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2000 Sierra Point Parkway, Suite 400</w:t>
            </w: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40" w:type="dxa"/>
            <w:vAlign w:val="bottom"/>
          </w:tcPr>
          <w:p>
            <w:pPr>
              <w:ind w:left="36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Brisbane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40" w:type="dxa"/>
            <w:vAlign w:val="bottom"/>
          </w:tcPr>
          <w:p>
            <w:pPr>
              <w:spacing w:after="0"/>
              <w:rPr>
                <w:sz w:val="5"/>
                <w:szCs w:val="5"/>
                <w:color w:val="auto"/>
              </w:rPr>
            </w:pPr>
          </w:p>
        </w:tc>
        <w:tc>
          <w:tcPr>
            <w:tcW w:w="484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4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3240" w:type="dxa"/>
            <w:vAlign w:val="bottom"/>
            <w:tcBorders>
              <w:bottom w:val="single" w:sz="8" w:color="9A9A9A"/>
            </w:tcBorders>
            <w:gridSpan w:val="3"/>
          </w:tcPr>
          <w:p>
            <w:pPr>
              <w:spacing w:after="0"/>
              <w:rPr>
                <w:sz w:val="14"/>
                <w:szCs w:val="14"/>
                <w:color w:val="auto"/>
              </w:rPr>
            </w:pPr>
          </w:p>
        </w:tc>
        <w:tc>
          <w:tcPr>
            <w:tcW w:w="484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4840" w:type="dxa"/>
            <w:vAlign w:val="bottom"/>
          </w:tcPr>
          <w:p>
            <w:pPr>
              <w:ind w:left="36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Brady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Stephen</w:t>
            </w:r>
          </w:p>
        </w:tc>
        <w:tc>
          <w:tcPr>
            <w:tcW w:w="2240" w:type="dxa"/>
            <w:vAlign w:val="bottom"/>
          </w:tcPr>
          <w:p>
            <w:pPr>
              <w:spacing w:after="0"/>
              <w:rPr>
                <w:sz w:val="21"/>
                <w:szCs w:val="21"/>
                <w:color w:val="auto"/>
              </w:rPr>
            </w:pP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484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c/o Tempest Therapeutics, Inc.</w:t>
            </w: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2000 Sierra Point Parkway, Suite 400</w:t>
            </w:r>
          </w:p>
        </w:tc>
        <w:tc>
          <w:tcPr>
            <w:tcW w:w="484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4840" w:type="dxa"/>
            <w:vAlign w:val="bottom"/>
          </w:tcPr>
          <w:p>
            <w:pPr>
              <w:ind w:left="36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Brisbane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94005</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2240" w:type="dxa"/>
            <w:vAlign w:val="bottom"/>
          </w:tcPr>
          <w:p>
            <w:pPr>
              <w:spacing w:after="0"/>
              <w:rPr>
                <w:sz w:val="5"/>
                <w:szCs w:val="5"/>
                <w:color w:val="auto"/>
              </w:rPr>
            </w:pPr>
          </w:p>
        </w:tc>
        <w:tc>
          <w:tcPr>
            <w:tcW w:w="484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24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4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302"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3"/>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3"/>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gridSpan w:val="2"/>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$5,000,000</w:t>
            </w:r>
          </w:p>
        </w:tc>
        <w:tc>
          <w:tcPr>
            <w:tcW w:w="166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$1,000,001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180" w:type="dxa"/>
            <w:vAlign w:val="bottom"/>
            <w:vMerge w:val="restart"/>
          </w:tcPr>
          <w:p>
            <w:pPr>
              <w:ind w:left="40"/>
              <w:spacing w:after="0"/>
              <w:rPr>
                <w:sz w:val="20"/>
                <w:szCs w:val="20"/>
                <w:color w:val="auto"/>
              </w:rPr>
            </w:pPr>
            <w:r>
              <w:rPr>
                <w:rFonts w:ascii="Arial" w:cs="Arial" w:eastAsia="Arial" w:hAnsi="Arial"/>
                <w:sz w:val="18"/>
                <w:szCs w:val="18"/>
                <w:color w:val="auto"/>
              </w:rPr>
              <w:t>- $25,000,000</w:t>
            </w: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940" w:type="dxa"/>
            <w:vAlign w:val="bottom"/>
          </w:tcPr>
          <w:p>
            <w:pPr>
              <w:ind w:left="40"/>
              <w:spacing w:after="0" w:line="196" w:lineRule="exact"/>
              <w:rPr>
                <w:sz w:val="20"/>
                <w:szCs w:val="20"/>
                <w:color w:val="auto"/>
              </w:rPr>
            </w:pPr>
            <w:r>
              <w:rPr>
                <w:rFonts w:ascii="Arial" w:cs="Arial" w:eastAsia="Arial" w:hAnsi="Arial"/>
                <w:sz w:val="18"/>
                <w:szCs w:val="18"/>
                <w:color w:val="auto"/>
                <w:w w:val="97"/>
              </w:rPr>
              <w:t>$5,000,001</w:t>
            </w:r>
          </w:p>
        </w:tc>
        <w:tc>
          <w:tcPr>
            <w:tcW w:w="118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040" w:type="dxa"/>
            <w:vAlign w:val="bottom"/>
          </w:tcPr>
          <w:p>
            <w:pPr>
              <w:ind w:left="40"/>
              <w:spacing w:after="0" w:line="196" w:lineRule="exact"/>
              <w:rPr>
                <w:sz w:val="20"/>
                <w:szCs w:val="20"/>
                <w:color w:val="auto"/>
              </w:rPr>
            </w:pPr>
            <w:r>
              <w:rPr>
                <w:rFonts w:ascii="Arial" w:cs="Arial" w:eastAsia="Arial" w:hAnsi="Arial"/>
                <w:sz w:val="18"/>
                <w:szCs w:val="18"/>
                <w:color w:val="auto"/>
                <w:w w:val="97"/>
              </w:rPr>
              <w:t>$25,000,001</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 $100,000,000</w:t>
            </w:r>
          </w:p>
        </w:tc>
        <w:tc>
          <w:tcPr>
            <w:tcW w:w="0" w:type="dxa"/>
            <w:vAlign w:val="bottom"/>
          </w:tcPr>
          <w:p>
            <w:pPr>
              <w:spacing w:after="0"/>
              <w:rPr>
                <w:sz w:val="1"/>
                <w:szCs w:val="1"/>
                <w:color w:val="auto"/>
              </w:rPr>
            </w:pPr>
          </w:p>
        </w:tc>
      </w:tr>
      <w:tr>
        <w:trPr>
          <w:trHeight w:val="215"/>
        </w:trPr>
        <w:tc>
          <w:tcPr>
            <w:tcW w:w="3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97"/>
              </w:rPr>
              <w:t>$50,000,001</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auto"/>
              <w:right w:val="single" w:sz="8" w:color="auto"/>
            </w:tcBorders>
          </w:tcPr>
          <w:p>
            <w:pPr>
              <w:spacing w:after="0"/>
              <w:rPr>
                <w:sz w:val="5"/>
                <w:szCs w:val="5"/>
                <w:color w:val="auto"/>
              </w:rPr>
            </w:pPr>
          </w:p>
        </w:tc>
        <w:tc>
          <w:tcPr>
            <w:tcW w:w="9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-828040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-828040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-664845</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-664845</wp:posOffset>
            </wp:positionV>
            <wp:extent cx="128905"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-502285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-502285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-339090</wp:posOffset>
            </wp:positionV>
            <wp:extent cx="128905"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-339090</wp:posOffset>
            </wp:positionV>
            <wp:extent cx="128905"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-176530</wp:posOffset>
            </wp:positionV>
            <wp:extent cx="12890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-176530</wp:posOffset>
            </wp:positionV>
            <wp:extent cx="12890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type w:val="continuous"/>
        </w:sectPr>
      </w:pPr>
    </w:p>
    <w:bookmarkStart w:id="2" w:name="page3"/>
    <w:bookmarkEnd w:id="2"/>
    <w:tbl>
      <w:tblPr>
        <w:tblLayout w:type="fixed"/>
        <w:tblInd w:w="380" w:type="dxa"/>
        <w:tblCellMar>
          <w:top w:w="0" w:type="dxa"/>
          <w:left w:w="0" w:type="dxa"/>
          <w:bottom w:w="0" w:type="dxa"/>
          <w:right w:w="0" w:type="dxa"/>
        </w:tblCellMar>
      </w:tblPr>
      <w:tr>
        <w:trPr>
          <w:trHeight w:val="207"/>
        </w:trPr>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$100,000,000</w:t>
            </w:r>
          </w:p>
        </w:tc>
        <w:tc>
          <w:tcPr>
            <w:tcW w:w="300" w:type="dxa"/>
            <w:vAlign w:val="bottom"/>
            <w:tcBorders>
              <w:bottom w:val="single" w:sz="8" w:color="auto"/>
              <w:right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Over $100,000,000</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w w:val="96"/>
              </w:rPr>
              <w:t>Over $100,000,000</w:t>
            </w:r>
          </w:p>
        </w:tc>
      </w:tr>
      <w:tr>
        <w:trPr>
          <w:trHeight w:val="20"/>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Decline to Disclose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w w:val="96"/>
              </w:rPr>
              <w:t>Decline to Disclose</w:t>
            </w:r>
          </w:p>
        </w:tc>
      </w:tr>
      <w:tr>
        <w:trPr>
          <w:trHeight w:val="20"/>
        </w:trPr>
        <w:tc>
          <w:tcPr>
            <w:tcW w:w="4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374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Not Applicable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540" w:type="dxa"/>
            <w:vAlign w:val="bottom"/>
          </w:tcPr>
          <w:p>
            <w:pPr>
              <w:ind w:left="40"/>
              <w:spacing w:after="0" w:line="196" w:lineRule="exact"/>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201295" cy="139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3906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-474980</wp:posOffset>
            </wp:positionV>
            <wp:extent cx="2753995" cy="475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753995" cy="4756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-351790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32"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2026-03-20</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2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33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5560" w:space="60"/>
            <w:col w:w="5620"/>
          </w:cols>
          <w:pgMar w:left="320" w:top="132"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120"/>
          </w:cols>
          <w:pgMar w:left="320" w:top="132"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1,999,539</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1,999,539</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105,000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20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14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20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26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1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Tempest Therapeutics, Inc.</w:t>
            </w:r>
          </w:p>
        </w:tc>
        <w:tc>
          <w:tcPr>
            <w:tcW w:w="20" w:type="dxa"/>
            <w:vAlign w:val="bottom"/>
          </w:tcPr>
          <w:p>
            <w:pPr>
              <w:spacing w:after="0"/>
              <w:rPr>
                <w:sz w:val="20"/>
                <w:szCs w:val="20"/>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Matthew Angel</w:t>
            </w:r>
          </w:p>
        </w:tc>
        <w:tc>
          <w:tcPr>
            <w:tcW w:w="2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Matthew Angel</w:t>
            </w:r>
          </w:p>
        </w:tc>
        <w:tc>
          <w:tcPr>
            <w:tcW w:w="20" w:type="dxa"/>
            <w:vAlign w:val="bottom"/>
          </w:tcPr>
          <w:p>
            <w:pPr>
              <w:spacing w:after="0"/>
              <w:rPr>
                <w:sz w:val="20"/>
                <w:szCs w:val="20"/>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and CEO</w:t>
            </w:r>
          </w:p>
        </w:tc>
        <w:tc>
          <w:tcPr>
            <w:tcW w:w="20" w:type="dxa"/>
            <w:vAlign w:val="bottom"/>
          </w:tcPr>
          <w:p>
            <w:pPr>
              <w:spacing w:after="0"/>
              <w:rPr>
                <w:sz w:val="20"/>
                <w:szCs w:val="20"/>
                <w:color w:val="auto"/>
              </w:rPr>
            </w:pPr>
          </w:p>
        </w:tc>
        <w:tc>
          <w:tcPr>
            <w:tcW w:w="1420" w:type="dxa"/>
            <w:vAlign w:val="bottom"/>
            <w:tcBorders>
              <w:top w:val="single" w:sz="8" w:color="2C2C2C"/>
              <w:bottom w:val="single" w:sz="8" w:color="808080"/>
            </w:tcBorders>
          </w:tcPr>
          <w:p>
            <w:pPr>
              <w:jc w:val="right"/>
              <w:ind w:right="492"/>
              <w:spacing w:after="0"/>
              <w:rPr>
                <w:sz w:val="20"/>
                <w:szCs w:val="20"/>
                <w:color w:val="auto"/>
              </w:rPr>
            </w:pPr>
            <w:r>
              <w:rPr>
                <w:rFonts w:ascii="Times New Roman" w:cs="Times New Roman" w:eastAsia="Times New Roman" w:hAnsi="Times New Roman"/>
                <w:sz w:val="18"/>
                <w:szCs w:val="18"/>
                <w:color w:val="0000FF"/>
                <w:w w:val="97"/>
              </w:rPr>
              <w:t>2026-04-03</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jpe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jpe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jpe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jpe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jpeg"/><Relationship Id="rId287" Type="http://schemas.openxmlformats.org/officeDocument/2006/relationships/image" Target="media/image279.jpe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jpe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jpe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9"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2026-04-03T13:30:28Z</dcterms:created>
  <dcterms:modified xsi:type="dcterms:W3CDTF">2026-04-03T13:30:28Z</dcterms:modified>
</cp:coreProperties>
</file>