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60913ddefa14a.htm"/>
      <w:bookmarkStart w:id="1" w:name="ksd460913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spacing w:before="360" w:after="0"/>
        <w:jc w:val="center"/>
        <w:rPr>
          <w:rFonts w:ascii="Times New Roman" w:hAnsi="Times New Roman"/>
          <w:b/>
          <w:sz w:val="44"/>
        </w:rPr>
      </w:pPr>
      <w:r>
        <w:rPr>
          <w:rFonts w:ascii="Times New Roman" w:hAnsi="Times New Roman"/>
          <w:b/>
          <w:sz w:val="44"/>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36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448550" cy="9363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48550" cy="9363075"/>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Counts! TEMPEST THERAPEUTICS, INC. 2023 Annual Meeting Vote by June 14, 2023 11:59 PM ET TEMPEST THERAPEUTICS, INC. 2000 SIERRA POINT PARKWAY SUITE 400 BRISBANE, CALIFORNIA 94080 V14940-P90816 You invested in TEMPEST THERAPEUTICS, INC. and its time to vote! You have the right to vote on proposals being presented at the Annual Meeting. This is an important notice regarding the availability of proxy material for the stockholder meeting to be held on June 15, 2023. Get informed before you vote View the Notice and Proxy Statement and Form 10-K online OR you can receive a free paper or email copy of the material(s) by requesting prior to June 1,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15, 2023 1:00 P.M. Pacific Time Virtually at: www.virtualshareholdermeeting.com/TPST2023 *Please check the meeting materials for any special requirements for meeting attendance. V1.1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448550" cy="9582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448550" cy="958215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Voting Items 1. Election of Directors Nominees: 1a. Thomas Dubensky 1b. Christine Pellizzari 2. To approve the Amended and Restated 2023 Equity Incentive Plan. 3. To approve, on an advisory basis, the compensation of our named executive officers. 4. To ratify the appointment of Ernst &amp; Young LLP as the Companys independent registered public accounting firm for the fiscal year ending December 31, 2023. NOTE: Such other business as may properly come before the meeting or any adjournment thereof. Board Recommends For Prefer to receive an email instead? While voting on www.ProxyVote.com, be sure to click Delivery Settings. V14941-P90816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497</Words>
  <CharactersWithSpaces>3188</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