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December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1800" w:type="dxa"/>
            <w:vAlign w:val="bottom"/>
          </w:tcPr>
          <w:p>
            <w:pPr>
              <w:jc w:val="center"/>
              <w:ind w:right="102"/>
              <w:spacing w:after="0"/>
              <w:rPr>
                <w:sz w:val="20"/>
                <w:szCs w:val="20"/>
                <w:color w:val="auto"/>
              </w:rPr>
            </w:pPr>
            <w:r>
              <w:rPr>
                <w:rFonts w:ascii="Arial" w:cs="Arial" w:eastAsia="Arial" w:hAnsi="Arial"/>
                <w:sz w:val="18"/>
                <w:szCs w:val="18"/>
                <w:b w:val="1"/>
                <w:bCs w:val="1"/>
                <w:color w:val="auto"/>
                <w:w w:val="93"/>
              </w:rPr>
              <w:t>Delaware</w:t>
            </w:r>
          </w:p>
        </w:tc>
        <w:tc>
          <w:tcPr>
            <w:tcW w:w="56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001-35890</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45-1472564</w:t>
            </w:r>
          </w:p>
        </w:tc>
      </w:tr>
      <w:tr>
        <w:trPr>
          <w:trHeight w:val="144"/>
        </w:trPr>
        <w:tc>
          <w:tcPr>
            <w:tcW w:w="180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64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2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0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564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484"/>
        </w:trPr>
        <w:tc>
          <w:tcPr>
            <w:tcW w:w="180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7000 Shoreline Court, Suite 275</w:t>
            </w:r>
          </w:p>
        </w:tc>
        <w:tc>
          <w:tcPr>
            <w:tcW w:w="1420" w:type="dxa"/>
            <w:vAlign w:val="bottom"/>
          </w:tcPr>
          <w:p>
            <w:pPr>
              <w:spacing w:after="0"/>
              <w:rPr>
                <w:sz w:val="24"/>
                <w:szCs w:val="24"/>
                <w:color w:val="auto"/>
              </w:rPr>
            </w:pPr>
          </w:p>
        </w:tc>
      </w:tr>
      <w:tr>
        <w:trPr>
          <w:trHeight w:val="212"/>
        </w:trPr>
        <w:tc>
          <w:tcPr>
            <w:tcW w:w="1800" w:type="dxa"/>
            <w:vAlign w:val="bottom"/>
          </w:tcPr>
          <w:p>
            <w:pPr>
              <w:spacing w:after="0"/>
              <w:rPr>
                <w:sz w:val="18"/>
                <w:szCs w:val="18"/>
                <w:color w:val="auto"/>
              </w:rPr>
            </w:pPr>
          </w:p>
        </w:tc>
        <w:tc>
          <w:tcPr>
            <w:tcW w:w="5640" w:type="dxa"/>
            <w:vAlign w:val="bottom"/>
          </w:tcPr>
          <w:p>
            <w:pPr>
              <w:jc w:val="center"/>
              <w:ind w:right="18"/>
              <w:spacing w:after="0"/>
              <w:rPr>
                <w:sz w:val="20"/>
                <w:szCs w:val="20"/>
                <w:color w:val="auto"/>
              </w:rPr>
            </w:pPr>
            <w:r>
              <w:rPr>
                <w:rFonts w:ascii="Arial" w:cs="Arial" w:eastAsia="Arial" w:hAnsi="Arial"/>
                <w:sz w:val="18"/>
                <w:szCs w:val="18"/>
                <w:b w:val="1"/>
                <w:bCs w:val="1"/>
                <w:color w:val="auto"/>
                <w:w w:val="89"/>
              </w:rPr>
              <w:t>South San Francisco, CA 94080</w:t>
            </w:r>
          </w:p>
        </w:tc>
        <w:tc>
          <w:tcPr>
            <w:tcW w:w="1420" w:type="dxa"/>
            <w:vAlign w:val="bottom"/>
          </w:tcPr>
          <w:p>
            <w:pPr>
              <w:spacing w:after="0"/>
              <w:rPr>
                <w:sz w:val="18"/>
                <w:szCs w:val="18"/>
                <w:color w:val="auto"/>
              </w:rPr>
            </w:pPr>
          </w:p>
        </w:tc>
      </w:tr>
      <w:tr>
        <w:trPr>
          <w:trHeight w:val="186"/>
        </w:trPr>
        <w:tc>
          <w:tcPr>
            <w:tcW w:w="1800" w:type="dxa"/>
            <w:vAlign w:val="bottom"/>
          </w:tcPr>
          <w:p>
            <w:pPr>
              <w:spacing w:after="0"/>
              <w:rPr>
                <w:sz w:val="16"/>
                <w:szCs w:val="16"/>
                <w:color w:val="auto"/>
              </w:rPr>
            </w:pPr>
          </w:p>
        </w:tc>
        <w:tc>
          <w:tcPr>
            <w:tcW w:w="56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420" w:type="dxa"/>
            <w:vAlign w:val="bottom"/>
          </w:tcPr>
          <w:p>
            <w:pPr>
              <w:spacing w:after="0"/>
              <w:rPr>
                <w:sz w:val="16"/>
                <w:szCs w:val="16"/>
                <w:color w:val="auto"/>
              </w:rPr>
            </w:pPr>
          </w:p>
        </w:tc>
      </w:tr>
      <w:tr>
        <w:trPr>
          <w:trHeight w:val="417"/>
        </w:trPr>
        <w:tc>
          <w:tcPr>
            <w:tcW w:w="180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(415) 798-8589</w:t>
            </w:r>
          </w:p>
        </w:tc>
        <w:tc>
          <w:tcPr>
            <w:tcW w:w="1420" w:type="dxa"/>
            <w:vAlign w:val="bottom"/>
          </w:tcPr>
          <w:p>
            <w:pPr>
              <w:spacing w:after="0"/>
              <w:rPr>
                <w:sz w:val="24"/>
                <w:szCs w:val="24"/>
                <w:color w:val="auto"/>
              </w:rPr>
            </w:pPr>
          </w:p>
        </w:tc>
      </w:tr>
      <w:tr>
        <w:trPr>
          <w:trHeight w:val="382"/>
        </w:trPr>
        <w:tc>
          <w:tcPr>
            <w:tcW w:w="180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Arial" w:cs="Arial" w:eastAsia="Arial" w:hAnsi="Arial"/>
                <w:sz w:val="18"/>
                <w:szCs w:val="18"/>
                <w:b w:val="1"/>
                <w:bCs w:val="1"/>
                <w:color w:val="auto"/>
              </w:rPr>
              <w:t>N/A</w:t>
            </w:r>
          </w:p>
        </w:tc>
        <w:tc>
          <w:tcPr>
            <w:tcW w:w="1420" w:type="dxa"/>
            <w:vAlign w:val="bottom"/>
          </w:tcPr>
          <w:p>
            <w:pPr>
              <w:spacing w:after="0"/>
              <w:rPr>
                <w:sz w:val="24"/>
                <w:szCs w:val="24"/>
                <w:color w:val="auto"/>
              </w:rPr>
            </w:pPr>
          </w:p>
        </w:tc>
      </w:tr>
      <w:tr>
        <w:trPr>
          <w:trHeight w:val="186"/>
        </w:trPr>
        <w:tc>
          <w:tcPr>
            <w:tcW w:w="1800" w:type="dxa"/>
            <w:vAlign w:val="bottom"/>
          </w:tcPr>
          <w:p>
            <w:pPr>
              <w:spacing w:after="0"/>
              <w:rPr>
                <w:sz w:val="16"/>
                <w:szCs w:val="16"/>
                <w:color w:val="auto"/>
              </w:rPr>
            </w:pPr>
          </w:p>
        </w:tc>
        <w:tc>
          <w:tcPr>
            <w:tcW w:w="564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35"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56"/>
        </w:trPr>
        <w:tc>
          <w:tcPr>
            <w:tcW w:w="4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Title of each class</w:t>
            </w:r>
          </w:p>
        </w:tc>
        <w:tc>
          <w:tcPr>
            <w:tcW w:w="2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40" w:type="dxa"/>
            <w:vAlign w:val="bottom"/>
          </w:tcPr>
          <w:p>
            <w:pPr>
              <w:spacing w:after="0"/>
              <w:rPr>
                <w:sz w:val="19"/>
                <w:szCs w:val="19"/>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TPST</w:t>
            </w:r>
          </w:p>
        </w:tc>
        <w:tc>
          <w:tcPr>
            <w:tcW w:w="24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Capital Market</w:t>
            </w:r>
          </w:p>
        </w:tc>
      </w:tr>
    </w:tbl>
    <w:p>
      <w:pPr>
        <w:spacing w:after="0" w:line="30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9" w:right="399" w:bottom="144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0"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December 20, 2021, Stella Xu notified the board of directors (the “Board”) of Tempest Therapeutics, Inc. (the “Company”) of her decision to resign as a member of the Board, effective January 5, 2022. Ms. Xu’s resignation was not due to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4640" w:type="dxa"/>
            <w:vAlign w:val="bottom"/>
            <w:gridSpan w:val="3"/>
          </w:tcPr>
          <w:p>
            <w:pPr>
              <w:ind w:left="1860"/>
              <w:spacing w:after="0"/>
              <w:rPr>
                <w:sz w:val="20"/>
                <w:szCs w:val="20"/>
                <w:color w:val="auto"/>
              </w:rPr>
            </w:pPr>
            <w:r>
              <w:rPr>
                <w:rFonts w:ascii="Arial" w:cs="Arial" w:eastAsia="Arial" w:hAnsi="Arial"/>
                <w:sz w:val="18"/>
                <w:szCs w:val="18"/>
                <w:b w:val="1"/>
                <w:bCs w:val="1"/>
                <w:color w:val="auto"/>
                <w:w w:val="99"/>
              </w:rPr>
              <w:t>TEMPEST THERAPEUTICS, INC.</w:t>
            </w:r>
          </w:p>
        </w:tc>
      </w:tr>
      <w:tr>
        <w:trPr>
          <w:trHeight w:val="445"/>
        </w:trPr>
        <w:tc>
          <w:tcPr>
            <w:tcW w:w="3700" w:type="dxa"/>
            <w:vAlign w:val="bottom"/>
          </w:tcPr>
          <w:p>
            <w:pPr>
              <w:spacing w:after="0"/>
              <w:rPr>
                <w:sz w:val="20"/>
                <w:szCs w:val="20"/>
                <w:color w:val="auto"/>
              </w:rPr>
            </w:pPr>
            <w:r>
              <w:rPr>
                <w:rFonts w:ascii="Arial" w:cs="Arial" w:eastAsia="Arial" w:hAnsi="Arial"/>
                <w:sz w:val="18"/>
                <w:szCs w:val="18"/>
                <w:color w:val="auto"/>
              </w:rPr>
              <w:t>Date: December 23, 2021</w:t>
            </w:r>
          </w:p>
        </w:tc>
        <w:tc>
          <w:tcPr>
            <w:tcW w:w="2600" w:type="dxa"/>
            <w:vAlign w:val="bottom"/>
          </w:tcPr>
          <w:p>
            <w:pPr>
              <w:ind w:left="1860"/>
              <w:spacing w:after="0"/>
              <w:rPr>
                <w:sz w:val="20"/>
                <w:szCs w:val="20"/>
                <w:color w:val="auto"/>
              </w:rPr>
            </w:pPr>
            <w:r>
              <w:rPr>
                <w:rFonts w:ascii="Arial" w:cs="Arial" w:eastAsia="Arial" w:hAnsi="Arial"/>
                <w:sz w:val="18"/>
                <w:szCs w:val="18"/>
                <w:color w:val="auto"/>
              </w:rPr>
              <w:t>By:</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/s/ Stephen Brady</w:t>
            </w:r>
          </w:p>
        </w:tc>
      </w:tr>
      <w:tr>
        <w:trPr>
          <w:trHeight w:val="263"/>
        </w:trPr>
        <w:tc>
          <w:tcPr>
            <w:tcW w:w="3700" w:type="dxa"/>
            <w:vAlign w:val="bottom"/>
          </w:tcPr>
          <w:p>
            <w:pPr>
              <w:spacing w:after="0"/>
              <w:rPr>
                <w:sz w:val="22"/>
                <w:szCs w:val="22"/>
                <w:color w:val="auto"/>
              </w:rPr>
            </w:pPr>
          </w:p>
        </w:tc>
        <w:tc>
          <w:tcPr>
            <w:tcW w:w="2600" w:type="dxa"/>
            <w:vAlign w:val="bottom"/>
          </w:tcPr>
          <w:p>
            <w:pPr>
              <w:ind w:left="1860"/>
              <w:spacing w:after="0"/>
              <w:rPr>
                <w:sz w:val="20"/>
                <w:szCs w:val="20"/>
                <w:color w:val="auto"/>
              </w:rPr>
            </w:pPr>
            <w:r>
              <w:rPr>
                <w:rFonts w:ascii="Arial" w:cs="Arial" w:eastAsia="Arial" w:hAnsi="Arial"/>
                <w:sz w:val="18"/>
                <w:szCs w:val="18"/>
                <w:color w:val="auto"/>
              </w:rPr>
              <w:t>Name:</w:t>
            </w:r>
          </w:p>
        </w:tc>
        <w:tc>
          <w:tcPr>
            <w:tcW w:w="1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Stephen Brady</w:t>
            </w:r>
          </w:p>
        </w:tc>
        <w:tc>
          <w:tcPr>
            <w:tcW w:w="680" w:type="dxa"/>
            <w:vAlign w:val="bottom"/>
          </w:tcPr>
          <w:p>
            <w:pPr>
              <w:spacing w:after="0"/>
              <w:rPr>
                <w:sz w:val="22"/>
                <w:szCs w:val="22"/>
                <w:color w:val="auto"/>
              </w:rPr>
            </w:pPr>
          </w:p>
        </w:tc>
      </w:tr>
      <w:tr>
        <w:trPr>
          <w:trHeight w:val="230"/>
        </w:trPr>
        <w:tc>
          <w:tcPr>
            <w:tcW w:w="3700" w:type="dxa"/>
            <w:vAlign w:val="bottom"/>
          </w:tcPr>
          <w:p>
            <w:pPr>
              <w:spacing w:after="0"/>
              <w:rPr>
                <w:sz w:val="20"/>
                <w:szCs w:val="20"/>
                <w:color w:val="auto"/>
              </w:rPr>
            </w:pPr>
          </w:p>
        </w:tc>
        <w:tc>
          <w:tcPr>
            <w:tcW w:w="2600" w:type="dxa"/>
            <w:vAlign w:val="bottom"/>
          </w:tcPr>
          <w:p>
            <w:pPr>
              <w:ind w:left="1860"/>
              <w:spacing w:after="0"/>
              <w:rPr>
                <w:sz w:val="20"/>
                <w:szCs w:val="20"/>
                <w:color w:val="auto"/>
              </w:rPr>
            </w:pPr>
            <w:r>
              <w:rPr>
                <w:rFonts w:ascii="Arial" w:cs="Arial" w:eastAsia="Arial" w:hAnsi="Arial"/>
                <w:sz w:val="18"/>
                <w:szCs w:val="18"/>
                <w:color w:val="auto"/>
              </w:rPr>
              <w:t>Title: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20"/>
      </w:cols>
      <w:pgMar w:left="320" w:top="109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2021-12-23T15:11:01Z</dcterms:created>
  <dcterms:modified xsi:type="dcterms:W3CDTF">2021-12-23T15:11:01Z</dcterms:modified>
</cp:coreProperties>
</file>