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Pellizzari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Tempest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One-fourth of the shares underlying this option vest on July 1, 2022, and the remaining shares vest in a series of 36 equal monthly installments thereafter, subject to the reporting person's continued service.</w:t>
      </w:r>
    </w:p>
    <w:p>
      <w:pPr>
        <w:ind w:left="660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Christine A. Pellizzari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294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7430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2021-07-06T16:53:38Z</dcterms:created>
  <dcterms:modified xsi:type="dcterms:W3CDTF">2021-07-06T16:53:38Z</dcterms:modified>
</cp:coreProperties>
</file>