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8121ddefa14a.htm"/>
      <w:bookmarkStart w:id="1" w:name="ksd818121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r>
        <w:rPr>
          <w:rFonts w:ascii="Times New Roman" w:hAnsi="Times New Roman"/>
          <w:b/>
          <w:sz w:val="24"/>
          <w:u w:val="single"/>
        </w:rPr>
        <w:t> </w:t>
      </w:r>
      <w:r>
        <w:rPr>
          <w:rFonts w:ascii="Times New Roman" w:hAnsi="Times New Roman"/>
          <w:b/>
          <w:sz w:val="24"/>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TEMPEST THERAPEUTICS, INC. 2024 Annual Meeting Vote by June 12, 2024 11.59 PM ET V42476-P08778 You invested in TEMPEST THERAPEUTICS, INC. and its time to vote! You have the right to vote on proposals being presented at the Annual Meeting This is an important notice regarding the availability of proxy materials for the stockholder meeting to be held on June 13. 2024. Get informed before you vote View the Notice and Proxy Statement and Form 10-K online at www ProxyVote.com OR you can receive a free paper or email copy of the material(s) by requesting prior to May 30, 2024. If you would like to request a copy of the material(s) for this and/or future stockholder meetings, you may (1) visit www. 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13. 2024 1.00 P.M. Pacific Time Virtually at: www.virtualshareholdermeeting. com/TPST2024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beinq presented at the upcoming stockholder meeting Please follow the instructions on the reverse side to vote these important matters. Voting Items Board Recommends 1 Election of Directors Nominees: 1a Stephen Brady For 1b Michael Raab For 1c Ronit Simantov For 2 To approve, on an advisory basis, the compensation of the Companys named executive officers. For 3 To ratify the selection of Ernst &amp; Young LLP as the Companys independent registered public accounting firm for the fiscal year ending December 31, 2024. For NOTE: Such other business as may properly come before the meeting or any adjournment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472</Words>
  <Characters>2457</Characters>
  <CharactersWithSpaces>2934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