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Maestas Nicholas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Strategy and Finance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23,225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One-fourth of the shares underlying this option vest on July 12, 2022, and the remaining shares vest in a series of 36 equal monthly installments thereafter, subject to the reporting person's continued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Pierre Lorenzo,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07/14/2021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Nicholas Maestas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142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2021-07-14T15:28:18Z</dcterms:created>
  <dcterms:modified xsi:type="dcterms:W3CDTF">2021-07-14T15:28:18Z</dcterms:modified>
</cp:coreProperties>
</file>